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EC" w:rsidRDefault="007072EC" w:rsidP="007072E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7072EC" w:rsidRDefault="007072EC" w:rsidP="007072E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373871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7072EC" w:rsidRPr="00373871" w:rsidRDefault="007072EC" w:rsidP="007072E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7072EC" w:rsidRPr="005B787D" w:rsidRDefault="007072EC" w:rsidP="007072EC">
      <w:pPr>
        <w:bidi/>
        <w:rPr>
          <w:rFonts w:cs="B Nazanin"/>
          <w:b/>
          <w:bCs/>
          <w:sz w:val="32"/>
          <w:szCs w:val="32"/>
          <w:lang w:bidi="fa-IR"/>
        </w:rPr>
      </w:pPr>
      <w:r w:rsidRPr="005B787D">
        <w:rPr>
          <w:rFonts w:cs="B Nazanin" w:hint="cs"/>
          <w:b/>
          <w:bCs/>
          <w:sz w:val="32"/>
          <w:szCs w:val="32"/>
          <w:rtl/>
          <w:lang w:bidi="fa-IR"/>
        </w:rPr>
        <w:t>چک لیست استانداردهای</w:t>
      </w:r>
      <w:r w:rsidRPr="005B787D">
        <w:rPr>
          <w:rFonts w:cs="B Nazanin"/>
          <w:b/>
          <w:bCs/>
          <w:sz w:val="32"/>
          <w:szCs w:val="32"/>
          <w:lang w:bidi="fa-IR"/>
        </w:rPr>
        <w:t>1.4</w:t>
      </w:r>
    </w:p>
    <w:p w:rsidR="007072EC" w:rsidRPr="005B787D" w:rsidRDefault="007072EC" w:rsidP="007072E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آسان سازی تفکیک اطلاعاتی پیش زمینه از صداها و تصاویر پس زمینه</w:t>
      </w:r>
    </w:p>
    <w:p w:rsidR="007072EC" w:rsidRPr="005B787D" w:rsidRDefault="007072EC" w:rsidP="007072E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 xml:space="preserve">معیارهای موفقیت یا بهینه سازی دسترسی </w:t>
      </w:r>
    </w:p>
    <w:p w:rsidR="007072EC" w:rsidRPr="005B787D" w:rsidRDefault="007072EC" w:rsidP="007072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متن ها یا نمودارها و پس زمینه آنها باید یک نسبت تضاد رنگی حداقل 1 به 5 داشته باشند.</w:t>
      </w:r>
    </w:p>
    <w:p w:rsidR="007072EC" w:rsidRPr="005B787D" w:rsidRDefault="007072EC" w:rsidP="007072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یک مکانیسمی برای غیر فعال کردن صدای پس زمینه که به صورت خودکار پخش می شود باید در دسترس باشد.</w:t>
      </w:r>
    </w:p>
    <w:p w:rsidR="007072EC" w:rsidRPr="005B787D" w:rsidRDefault="007072EC" w:rsidP="007072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متن ها یا نمودارها و پس زمینه آنها باید دارای تضاد رنگی 1 به 10 باشند.</w:t>
      </w:r>
    </w:p>
    <w:p w:rsidR="007072EC" w:rsidRPr="005B787D" w:rsidRDefault="007072EC" w:rsidP="007072E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محتوای صوتی شامل صداهای پس زمینه نیست و صدای پس زمینه باید حداقل 20 دسی بل کمتر از محتوای صوتی باشد. به استثناء جلوه های صوتی ویژه که گاه به گاه منتشرمی شود.</w:t>
      </w:r>
    </w:p>
    <w:p w:rsidR="007072EC" w:rsidRPr="005B787D" w:rsidRDefault="007072EC" w:rsidP="007072E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توجه:</w:t>
      </w:r>
    </w:p>
    <w:p w:rsidR="007072EC" w:rsidRPr="005B787D" w:rsidRDefault="007072EC" w:rsidP="007072E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تفاوت 20 دسی بل در سطح صدا تقریباً 4برابر آهسته تر یا کمتر و یا بلند تر باشد.</w:t>
      </w:r>
    </w:p>
    <w:p w:rsidR="007072EC" w:rsidRPr="00B750F6" w:rsidRDefault="007072EC" w:rsidP="007072E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B787D">
        <w:rPr>
          <w:rFonts w:cs="B Nazanin" w:hint="cs"/>
          <w:b/>
          <w:bCs/>
          <w:sz w:val="28"/>
          <w:szCs w:val="28"/>
          <w:rtl/>
          <w:lang w:bidi="fa-IR"/>
        </w:rPr>
        <w:t>صدای پس زمینه ای که این نیاز را برآورده کند تقریباً آهسته تر از محتوای صوتی است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17771" w:rsidRPr="007072EC" w:rsidRDefault="00317771" w:rsidP="007072EC">
      <w:bookmarkStart w:id="0" w:name="_GoBack"/>
      <w:bookmarkEnd w:id="0"/>
    </w:p>
    <w:sectPr w:rsidR="00317771" w:rsidRPr="007072EC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D61" w:rsidRDefault="00035D61" w:rsidP="00317771">
      <w:pPr>
        <w:spacing w:after="0" w:line="240" w:lineRule="auto"/>
      </w:pPr>
      <w:r>
        <w:separator/>
      </w:r>
    </w:p>
  </w:endnote>
  <w:endnote w:type="continuationSeparator" w:id="0">
    <w:p w:rsidR="00035D61" w:rsidRDefault="00035D61" w:rsidP="0031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7771" w:rsidRDefault="003177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2EC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317771" w:rsidRDefault="00317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D61" w:rsidRDefault="00035D61" w:rsidP="00317771">
      <w:pPr>
        <w:spacing w:after="0" w:line="240" w:lineRule="auto"/>
      </w:pPr>
      <w:r>
        <w:separator/>
      </w:r>
    </w:p>
  </w:footnote>
  <w:footnote w:type="continuationSeparator" w:id="0">
    <w:p w:rsidR="00035D61" w:rsidRDefault="00035D61" w:rsidP="0031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71" w:rsidRPr="001F00CE" w:rsidRDefault="00317771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71" w:rsidRPr="001F00CE" w:rsidRDefault="00317771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0561A48"/>
    <w:multiLevelType w:val="hybridMultilevel"/>
    <w:tmpl w:val="E174A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5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871"/>
    <w:rsid w:val="00035D61"/>
    <w:rsid w:val="00317771"/>
    <w:rsid w:val="00373871"/>
    <w:rsid w:val="005B787D"/>
    <w:rsid w:val="007072EC"/>
    <w:rsid w:val="00B750F6"/>
    <w:rsid w:val="00C04CDC"/>
    <w:rsid w:val="00D7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D7F8F5-E8CA-48A6-ACA9-1932DCE1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777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777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7771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38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777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77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177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77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777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777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771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317771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31777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771"/>
  </w:style>
  <w:style w:type="paragraph" w:styleId="Footer">
    <w:name w:val="footer"/>
    <w:basedOn w:val="Normal"/>
    <w:link w:val="FooterChar"/>
    <w:uiPriority w:val="99"/>
    <w:unhideWhenUsed/>
    <w:rsid w:val="0031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771"/>
  </w:style>
  <w:style w:type="paragraph" w:styleId="TOC2">
    <w:name w:val="toc 2"/>
    <w:basedOn w:val="Normal"/>
    <w:next w:val="Normal"/>
    <w:autoRedefine/>
    <w:uiPriority w:val="39"/>
    <w:unhideWhenUsed/>
    <w:rsid w:val="00317771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317771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317771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317771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317771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317771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Windows User</cp:lastModifiedBy>
  <cp:revision>4</cp:revision>
  <dcterms:created xsi:type="dcterms:W3CDTF">2017-10-20T21:27:00Z</dcterms:created>
  <dcterms:modified xsi:type="dcterms:W3CDTF">2017-10-21T09:35:00Z</dcterms:modified>
</cp:coreProperties>
</file>